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687"/>
        <w:gridCol w:w="1674"/>
        <w:gridCol w:w="4112"/>
      </w:tblGrid>
      <w:tr w:rsidR="00E238C6" w:rsidRPr="00E238C6" w:rsidTr="001F1DCD">
        <w:tc>
          <w:tcPr>
            <w:tcW w:w="3888" w:type="dxa"/>
            <w:vMerge w:val="restart"/>
          </w:tcPr>
          <w:p w:rsidR="00E238C6" w:rsidRPr="00E238C6" w:rsidRDefault="00E238C6" w:rsidP="00E238C6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Высылается в адрес Академии МВД Республики Беларусь </w:t>
            </w:r>
          </w:p>
          <w:p w:rsidR="00E238C6" w:rsidRPr="00E238C6" w:rsidRDefault="00E238C6" w:rsidP="00E238C6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окончании первого года службы </w:t>
            </w:r>
          </w:p>
          <w:p w:rsidR="00E238C6" w:rsidRPr="00E238C6" w:rsidRDefault="00E238C6" w:rsidP="00E238C6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октября</w:t>
            </w:r>
          </w:p>
        </w:tc>
        <w:tc>
          <w:tcPr>
            <w:tcW w:w="1800" w:type="dxa"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 w:val="restart"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Академии МВД</w:t>
            </w:r>
          </w:p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  <w:p w:rsidR="00E238C6" w:rsidRPr="00E238C6" w:rsidRDefault="00E238C6" w:rsidP="00E238C6">
            <w:pPr>
              <w:spacing w:before="60"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Машерова</w:t>
            </w:r>
            <w:proofErr w:type="spellEnd"/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</w:p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E238C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220005, г</w:t>
              </w:r>
            </w:smartTag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Минск</w:t>
            </w:r>
          </w:p>
        </w:tc>
      </w:tr>
      <w:tr w:rsidR="00E238C6" w:rsidRPr="00E238C6" w:rsidTr="001F1DCD">
        <w:tc>
          <w:tcPr>
            <w:tcW w:w="3888" w:type="dxa"/>
            <w:vMerge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  <w:tr w:rsidR="00E238C6" w:rsidRPr="00E238C6" w:rsidTr="001F1DCD">
        <w:tc>
          <w:tcPr>
            <w:tcW w:w="3888" w:type="dxa"/>
            <w:vMerge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</w:tbl>
    <w:p w:rsidR="00E238C6" w:rsidRPr="00E238C6" w:rsidRDefault="00E238C6" w:rsidP="00E238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38C6" w:rsidRPr="00E238C6" w:rsidRDefault="00E238C6" w:rsidP="00E238C6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3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ОТЗЫВ О РЕЗУЛЬТАТАХ ПОДГОТОВКИ ВЫПУСКНИКА</w:t>
      </w:r>
    </w:p>
    <w:p w:rsidR="00E238C6" w:rsidRPr="00E238C6" w:rsidRDefault="00E238C6" w:rsidP="00E238C6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факультета повышения квалификации и переподготовки руководящих кадров</w:t>
      </w:r>
    </w:p>
    <w:p w:rsidR="00E238C6" w:rsidRPr="00E238C6" w:rsidRDefault="00E238C6" w:rsidP="00E238C6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образования</w:t>
      </w:r>
    </w:p>
    <w:p w:rsidR="00E238C6" w:rsidRPr="00E238C6" w:rsidRDefault="00E238C6" w:rsidP="00E238C6">
      <w:pPr>
        <w:spacing w:after="0" w:line="280" w:lineRule="exact"/>
        <w:ind w:left="-142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«Академия Министерства внутренних дел Республики Беларусь»</w:t>
      </w:r>
    </w:p>
    <w:p w:rsidR="00E238C6" w:rsidRPr="00E238C6" w:rsidRDefault="00E238C6" w:rsidP="00E238C6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3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(специальность 1-93 01 76 «</w:t>
      </w:r>
      <w:r w:rsidRPr="00E238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Оперативно-розыскная деятельность (борьба с коррупцией и экономическими преступлениями</w:t>
      </w:r>
      <w:r w:rsidRPr="00E23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  <w:proofErr w:type="gramEnd"/>
    </w:p>
    <w:p w:rsidR="00E238C6" w:rsidRPr="00773E4B" w:rsidRDefault="00E238C6" w:rsidP="00E238C6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92"/>
        <w:gridCol w:w="512"/>
        <w:gridCol w:w="959"/>
        <w:gridCol w:w="1441"/>
        <w:gridCol w:w="2678"/>
      </w:tblGrid>
      <w:tr w:rsidR="00773E4B" w:rsidRPr="00E238C6" w:rsidTr="00065340">
        <w:tc>
          <w:tcPr>
            <w:tcW w:w="47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выпускника 20</w:t>
            </w: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</w:t>
            </w:r>
            <w:r w:rsidRPr="00E2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38C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года выпуска</w:t>
            </w:r>
          </w:p>
        </w:tc>
        <w:tc>
          <w:tcPr>
            <w:tcW w:w="4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773E4B" w:rsidRPr="00E238C6" w:rsidTr="00065340">
        <w:tc>
          <w:tcPr>
            <w:tcW w:w="4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4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(специальное звание, ФИО)</w:t>
            </w:r>
          </w:p>
        </w:tc>
      </w:tr>
      <w:tr w:rsidR="00773E4B" w:rsidRPr="00E238C6" w:rsidTr="00065340"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proofErr w:type="gramStart"/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проходящего</w:t>
            </w:r>
            <w:proofErr w:type="gramEnd"/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службу</w:t>
            </w:r>
          </w:p>
        </w:tc>
        <w:tc>
          <w:tcPr>
            <w:tcW w:w="50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773E4B" w:rsidRPr="00E238C6" w:rsidTr="00065340">
        <w:tc>
          <w:tcPr>
            <w:tcW w:w="4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4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(наименование органа внутренних дел)</w:t>
            </w:r>
          </w:p>
        </w:tc>
      </w:tr>
      <w:tr w:rsidR="00E238C6" w:rsidRPr="00E238C6" w:rsidTr="00065340"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должности</w:t>
            </w:r>
          </w:p>
        </w:tc>
        <w:tc>
          <w:tcPr>
            <w:tcW w:w="5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065340">
        <w:tc>
          <w:tcPr>
            <w:tcW w:w="88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Продолжительность периода профессионального становления выпускника (период нахождения</w:t>
            </w:r>
            <w:r w:rsidR="00773E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в </w:t>
            </w:r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должности)_____________________________________________________________________</w:t>
            </w:r>
            <w:r w:rsidR="00773E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___________________________________</w:t>
            </w:r>
            <w:r w:rsidR="000653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___________________</w:t>
            </w:r>
          </w:p>
        </w:tc>
      </w:tr>
      <w:tr w:rsidR="00773E4B" w:rsidRPr="00E238C6" w:rsidTr="00920AA6"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Причины перевода, увольнения, дальнейшее место работы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065340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E238C6" w:rsidRPr="00773E4B" w:rsidRDefault="00E238C6" w:rsidP="0006534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8C6" w:rsidRPr="00E238C6" w:rsidRDefault="00E238C6" w:rsidP="00E238C6">
      <w:pPr>
        <w:spacing w:before="120" w:after="0" w:line="280" w:lineRule="exact"/>
        <w:ind w:right="141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Просим охарактеризовать умения и навыки выпускника по следующим критериям: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3936"/>
        <w:gridCol w:w="2835"/>
        <w:gridCol w:w="2835"/>
      </w:tblGrid>
      <w:tr w:rsidR="00E238C6" w:rsidRPr="00E238C6" w:rsidTr="00065340">
        <w:trPr>
          <w:tblHeader/>
        </w:trPr>
        <w:tc>
          <w:tcPr>
            <w:tcW w:w="3936" w:type="dxa"/>
            <w:vAlign w:val="center"/>
          </w:tcPr>
          <w:p w:rsidR="00E238C6" w:rsidRPr="00E238C6" w:rsidRDefault="00E238C6" w:rsidP="00E238C6">
            <w:pPr>
              <w:spacing w:after="0" w:line="220" w:lineRule="exact"/>
              <w:ind w:right="1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Критерии</w:t>
            </w:r>
          </w:p>
        </w:tc>
        <w:tc>
          <w:tcPr>
            <w:tcW w:w="2835" w:type="dxa"/>
            <w:vAlign w:val="center"/>
          </w:tcPr>
          <w:p w:rsidR="00E238C6" w:rsidRPr="00E238C6" w:rsidRDefault="00E238C6" w:rsidP="00E238C6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Оценка удовлетворенности</w:t>
            </w:r>
          </w:p>
          <w:p w:rsidR="00E238C6" w:rsidRPr="00E238C6" w:rsidRDefault="00E238C6" w:rsidP="00E238C6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(выбрать необходимый вариант)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20" w:lineRule="exact"/>
              <w:ind w:right="15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18"/>
                <w:szCs w:val="18"/>
                <w:lang w:eastAsia="ru-RU"/>
              </w:rPr>
              <w:t>Степень важности критерия (выбрать необходимый вариант)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 Анализировать состояние оперативной обстановки по направлению оперативно-служебной деятельности, прогнозировать ее развитие 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065340" w:rsidRPr="00E238C6" w:rsidRDefault="00065340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 Обеспечивать эффективное оперативное обслуживание закрепленного объекта (линии) работы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 Осуществлять анализ хозяйственных операций в бухгалтерском учете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773E4B" w:rsidRPr="00E238C6" w:rsidRDefault="00E238C6" w:rsidP="00920A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 Оценивать состояние финансово-хозяйственной деятельности предприятия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773E4B" w:rsidRPr="00E238C6" w:rsidRDefault="00E238C6" w:rsidP="00920A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 Применять нормы законодательства, регламентирующие контрольную деятельность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773E4B" w:rsidRPr="00E238C6" w:rsidRDefault="00E238C6" w:rsidP="00920A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 Использовать в работе автоматизированные банки данных оперативно-розыскной, справочной и криминалистической информации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773E4B" w:rsidRPr="00E238C6" w:rsidRDefault="00E238C6" w:rsidP="00920A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7. Организовывать работу с лицами, оказывающими конфиденциальное содействие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773E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 Оформлять учетно-регистрационные документы при осуществлении оперативно-розыскной деятельности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 Применять криминалистические средства, приемы и методы в процессе раскрытия и расследования преступлений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 Владеть методикой раскрытия и расследования преступлений против собственности, порядка осуществления экономической деятельности и интересов службы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 Владеть основными методами и приемами установления </w:t>
            </w: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поддержания психологического контакта, доверительных отношений и отношений сотрудничества с различными категориями граждан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  Предотвращать и разрешать конфликтные ситуации в служебной деятельности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773E4B" w:rsidRPr="00E238C6" w:rsidRDefault="00773E4B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 Использовать современные информационные технологии в процессе предупреждения, выявления и пресечения преступлений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773E4B" w:rsidRPr="00E238C6" w:rsidRDefault="00773E4B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 Определять нормы отраслевого законодательства, подлежащие применению</w:t>
            </w: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773E4B" w:rsidRPr="00E238C6" w:rsidRDefault="00773E4B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  <w:tr w:rsidR="00E238C6" w:rsidRPr="00E238C6" w:rsidTr="00065340">
        <w:tc>
          <w:tcPr>
            <w:tcW w:w="3936" w:type="dxa"/>
          </w:tcPr>
          <w:p w:rsidR="00E238C6" w:rsidRPr="00E238C6" w:rsidRDefault="00E238C6" w:rsidP="00E23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 Вносить обоснованные предложения по совершенствованию системы управления подразделениями по борьбе с экономическими преступлениями органов внутренних дел</w:t>
            </w:r>
          </w:p>
          <w:p w:rsidR="00E238C6" w:rsidRPr="00E238C6" w:rsidRDefault="00E238C6" w:rsidP="00E23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5 «отлично»,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4 «хорошо»,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3«удовлетворительно»,</w:t>
            </w:r>
          </w:p>
          <w:p w:rsidR="00E238C6" w:rsidRPr="00E238C6" w:rsidRDefault="00E238C6" w:rsidP="00E23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2 «неудовлетворительно»,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«нельзя оценить»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5 «важно»,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4 «скорее важно, чем не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3 «сложно сказать, и да, и нет»,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2 «скорее не важно, чем важно», </w:t>
            </w:r>
          </w:p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1 «не важно»</w:t>
            </w:r>
          </w:p>
        </w:tc>
      </w:tr>
    </w:tbl>
    <w:p w:rsid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</w:p>
    <w:p w:rsidR="00E238C6" w:rsidRP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bookmarkStart w:id="0" w:name="_GoBack"/>
      <w:bookmarkEnd w:id="0"/>
      <w:r w:rsidRPr="00E238C6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Общая оценка уровня эффективности профессиональной деятельности выпускника (выбрать): </w:t>
      </w:r>
    </w:p>
    <w:p w:rsidR="00E238C6" w:rsidRP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5 эффективность высокая</w:t>
      </w:r>
    </w:p>
    <w:p w:rsidR="00E238C6" w:rsidRP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4 эффективность выше среднего </w:t>
      </w:r>
    </w:p>
    <w:p w:rsidR="00E238C6" w:rsidRP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3 эффективность средняя</w:t>
      </w:r>
    </w:p>
    <w:p w:rsidR="00E238C6" w:rsidRP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2 эффективность ниже среднего </w:t>
      </w:r>
    </w:p>
    <w:p w:rsidR="00E238C6" w:rsidRPr="00E238C6" w:rsidRDefault="00E238C6" w:rsidP="00E23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1 эффективность низкая</w:t>
      </w:r>
    </w:p>
    <w:tbl>
      <w:tblPr>
        <w:tblW w:w="9747" w:type="dxa"/>
        <w:tblBorders>
          <w:bottom w:val="single" w:sz="4" w:space="0" w:color="auto"/>
        </w:tblBorders>
        <w:tblLook w:val="00A0"/>
      </w:tblPr>
      <w:tblGrid>
        <w:gridCol w:w="9747"/>
      </w:tblGrid>
      <w:tr w:rsidR="00E238C6" w:rsidRPr="00E238C6" w:rsidTr="00773E4B">
        <w:tc>
          <w:tcPr>
            <w:tcW w:w="9747" w:type="dxa"/>
            <w:tcBorders>
              <w:bottom w:val="single" w:sz="4" w:space="0" w:color="auto"/>
            </w:tcBorders>
          </w:tcPr>
          <w:p w:rsid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lastRenderedPageBreak/>
              <w:t xml:space="preserve">Предложения руководству Академии МВД по совершенствованию образовательного процесса (заполняется непосредственным начальником выпускника) </w:t>
            </w:r>
          </w:p>
          <w:p w:rsidR="00773E4B" w:rsidRPr="00E238C6" w:rsidRDefault="00773E4B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773E4B">
        <w:tc>
          <w:tcPr>
            <w:tcW w:w="9747" w:type="dxa"/>
            <w:tcBorders>
              <w:bottom w:val="single" w:sz="4" w:space="0" w:color="auto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773E4B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E238C6" w:rsidRPr="00E238C6" w:rsidRDefault="00E238C6" w:rsidP="00E238C6">
      <w:pPr>
        <w:spacing w:after="0" w:line="280" w:lineRule="exact"/>
        <w:ind w:right="58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eastAsia="ru-RU"/>
        </w:rPr>
      </w:pPr>
    </w:p>
    <w:p w:rsidR="00E238C6" w:rsidRPr="00E238C6" w:rsidRDefault="00E238C6" w:rsidP="00E238C6">
      <w:pPr>
        <w:tabs>
          <w:tab w:val="left" w:pos="9639"/>
        </w:tabs>
        <w:spacing w:after="0" w:line="280" w:lineRule="exact"/>
        <w:ind w:right="284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eastAsia="ru-RU"/>
        </w:rPr>
        <w:t>Общие выводы о профессиональной деятельности выпускника (заполняется непосредственным на</w:t>
      </w:r>
      <w:r w:rsidR="00773E4B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чальником выпускника)</w:t>
      </w:r>
    </w:p>
    <w:tbl>
      <w:tblPr>
        <w:tblW w:w="9889" w:type="dxa"/>
        <w:tblBorders>
          <w:bottom w:val="single" w:sz="4" w:space="0" w:color="auto"/>
        </w:tblBorders>
        <w:tblLook w:val="00A0"/>
      </w:tblPr>
      <w:tblGrid>
        <w:gridCol w:w="3369"/>
        <w:gridCol w:w="2267"/>
        <w:gridCol w:w="4253"/>
      </w:tblGrid>
      <w:tr w:rsidR="00E238C6" w:rsidRPr="00E238C6" w:rsidTr="001F1DCD"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1F1DCD"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1F1DCD"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1F1DCD"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E238C6" w:rsidRPr="00E238C6" w:rsidRDefault="00E238C6" w:rsidP="00E238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Непосредственный начальник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  <w:tr w:rsidR="00E238C6" w:rsidRPr="00E238C6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Cs w:val="20"/>
                <w:vertAlign w:val="superscript"/>
                <w:lang w:eastAsia="ru-RU"/>
              </w:rPr>
            </w:pPr>
            <w:r w:rsidRPr="00E238C6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(должность, специальное звание, подпись, ФИО)</w:t>
            </w:r>
          </w:p>
        </w:tc>
      </w:tr>
      <w:tr w:rsidR="00E238C6" w:rsidRPr="00E238C6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38C6" w:rsidRPr="00E238C6" w:rsidRDefault="00E238C6" w:rsidP="00E238C6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E238C6" w:rsidRPr="00E238C6" w:rsidRDefault="00E238C6" w:rsidP="00E238C6">
      <w:pPr>
        <w:spacing w:after="0" w:line="280" w:lineRule="exact"/>
        <w:ind w:firstLine="708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М.П.</w:t>
      </w:r>
    </w:p>
    <w:p w:rsidR="00E238C6" w:rsidRPr="00E238C6" w:rsidRDefault="00E238C6" w:rsidP="00E238C6">
      <w:pPr>
        <w:spacing w:after="0" w:line="280" w:lineRule="exact"/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</w:pPr>
      <w:r w:rsidRPr="00E238C6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eastAsia="ru-RU"/>
        </w:rPr>
        <w:t>«     » _____________20___г.</w:t>
      </w:r>
    </w:p>
    <w:p w:rsidR="00E238C6" w:rsidRPr="00E238C6" w:rsidRDefault="00E238C6" w:rsidP="00E238C6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55F2" w:rsidRPr="000B2AE1" w:rsidRDefault="00E055F2" w:rsidP="00E238C6">
      <w:pPr>
        <w:rPr>
          <w:lang w:val="en-US"/>
        </w:rPr>
      </w:pPr>
    </w:p>
    <w:sectPr w:rsidR="00E055F2" w:rsidRPr="000B2AE1" w:rsidSect="00065340">
      <w:headerReference w:type="default" r:id="rId6"/>
      <w:pgSz w:w="11906" w:h="16838"/>
      <w:pgMar w:top="1440" w:right="849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A5" w:rsidRDefault="00FE58A5" w:rsidP="00773E4B">
      <w:pPr>
        <w:spacing w:after="0" w:line="240" w:lineRule="auto"/>
      </w:pPr>
      <w:r>
        <w:separator/>
      </w:r>
    </w:p>
  </w:endnote>
  <w:endnote w:type="continuationSeparator" w:id="0">
    <w:p w:rsidR="00FE58A5" w:rsidRDefault="00FE58A5" w:rsidP="0077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A5" w:rsidRDefault="00FE58A5" w:rsidP="00773E4B">
      <w:pPr>
        <w:spacing w:after="0" w:line="240" w:lineRule="auto"/>
      </w:pPr>
      <w:r>
        <w:separator/>
      </w:r>
    </w:p>
  </w:footnote>
  <w:footnote w:type="continuationSeparator" w:id="0">
    <w:p w:rsidR="00FE58A5" w:rsidRDefault="00FE58A5" w:rsidP="0077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4225134"/>
      <w:docPartObj>
        <w:docPartGallery w:val="Page Numbers (Top of Page)"/>
        <w:docPartUnique/>
      </w:docPartObj>
    </w:sdtPr>
    <w:sdtContent>
      <w:p w:rsidR="00773E4B" w:rsidRDefault="00C945B3">
        <w:pPr>
          <w:pStyle w:val="a3"/>
          <w:jc w:val="center"/>
        </w:pPr>
        <w:r>
          <w:fldChar w:fldCharType="begin"/>
        </w:r>
        <w:r w:rsidR="00773E4B">
          <w:instrText>PAGE   \* MERGEFORMAT</w:instrText>
        </w:r>
        <w:r>
          <w:fldChar w:fldCharType="separate"/>
        </w:r>
        <w:r w:rsidR="00920AA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27A"/>
    <w:rsid w:val="00065340"/>
    <w:rsid w:val="000B2AE1"/>
    <w:rsid w:val="004E5174"/>
    <w:rsid w:val="00773E4B"/>
    <w:rsid w:val="007D03F8"/>
    <w:rsid w:val="00920AA6"/>
    <w:rsid w:val="00931567"/>
    <w:rsid w:val="00A765B9"/>
    <w:rsid w:val="00B1327A"/>
    <w:rsid w:val="00C945B3"/>
    <w:rsid w:val="00E055F2"/>
    <w:rsid w:val="00E238C6"/>
    <w:rsid w:val="00FE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E4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3E4B"/>
  </w:style>
  <w:style w:type="paragraph" w:styleId="a5">
    <w:name w:val="footer"/>
    <w:basedOn w:val="a"/>
    <w:link w:val="a6"/>
    <w:uiPriority w:val="99"/>
    <w:unhideWhenUsed/>
    <w:rsid w:val="00773E4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3E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8</cp:revision>
  <dcterms:created xsi:type="dcterms:W3CDTF">2019-07-11T07:10:00Z</dcterms:created>
  <dcterms:modified xsi:type="dcterms:W3CDTF">2019-07-12T07:27:00Z</dcterms:modified>
</cp:coreProperties>
</file>